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E6" w:rsidRPr="0007167F" w:rsidRDefault="00B73BCE" w:rsidP="008A22E6">
      <w:pPr>
        <w:rPr>
          <w:rFonts w:ascii="Segoe UI" w:hAnsi="Segoe UI" w:cs="Segoe UI"/>
          <w:i/>
        </w:rPr>
      </w:pPr>
      <w:r>
        <w:rPr>
          <w:rFonts w:ascii="Arial" w:hAnsi="Arial" w:cs="Arial"/>
          <w:noProof/>
          <w:lang w:val="de-AT" w:eastAsia="de-AT"/>
        </w:rPr>
        <w:drawing>
          <wp:inline distT="0" distB="0" distL="0" distR="0" wp14:anchorId="5F0D1DA9" wp14:editId="1537D8B4">
            <wp:extent cx="1514475" cy="704850"/>
            <wp:effectExtent l="0" t="0" r="9525" b="0"/>
            <wp:docPr id="1" name="Grafik 1" descr="ÖV_Genf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ÖV_Genf_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22E6" w:rsidRPr="00684F45">
        <w:rPr>
          <w:rFonts w:ascii="Segoe UI" w:hAnsi="Segoe UI" w:cs="Segoe UI"/>
        </w:rPr>
        <w:tab/>
      </w:r>
      <w:r w:rsidR="008A22E6" w:rsidRPr="00684F45">
        <w:rPr>
          <w:rFonts w:ascii="Segoe UI" w:hAnsi="Segoe UI" w:cs="Segoe UI"/>
        </w:rPr>
        <w:tab/>
      </w:r>
      <w:r w:rsidR="008A22E6" w:rsidRPr="00684F45">
        <w:rPr>
          <w:rFonts w:ascii="Segoe UI" w:hAnsi="Segoe UI" w:cs="Segoe UI"/>
        </w:rPr>
        <w:tab/>
      </w:r>
      <w:r w:rsidR="008A22E6" w:rsidRPr="00684F45">
        <w:rPr>
          <w:rFonts w:ascii="Segoe UI" w:hAnsi="Segoe UI" w:cs="Segoe UI"/>
        </w:rPr>
        <w:tab/>
      </w:r>
      <w:r w:rsidR="008A22E6" w:rsidRPr="00684F45">
        <w:rPr>
          <w:rFonts w:ascii="Segoe UI" w:hAnsi="Segoe UI" w:cs="Segoe UI"/>
        </w:rPr>
        <w:tab/>
      </w:r>
      <w:r w:rsidR="008A22E6" w:rsidRPr="00684F45">
        <w:rPr>
          <w:rFonts w:ascii="Segoe UI" w:hAnsi="Segoe UI" w:cs="Segoe UI"/>
        </w:rPr>
        <w:tab/>
      </w:r>
      <w:r w:rsidR="008A22E6" w:rsidRPr="00684F45">
        <w:rPr>
          <w:rFonts w:ascii="Segoe UI" w:hAnsi="Segoe UI" w:cs="Segoe UI"/>
        </w:rPr>
        <w:tab/>
      </w:r>
      <w:r w:rsidRPr="00B73BCE">
        <w:rPr>
          <w:rFonts w:ascii="Segoe UI" w:hAnsi="Segoe UI" w:cs="Segoe UI"/>
          <w:i/>
        </w:rPr>
        <w:t>Check against delivery</w:t>
      </w:r>
    </w:p>
    <w:p w:rsidR="00B73BCE" w:rsidRPr="00B73BCE" w:rsidRDefault="00B73BCE" w:rsidP="00B73BCE">
      <w:pPr>
        <w:autoSpaceDE w:val="0"/>
        <w:autoSpaceDN w:val="0"/>
        <w:jc w:val="center"/>
        <w:rPr>
          <w:rFonts w:ascii="Segoe UI" w:hAnsi="Segoe UI" w:cs="Segoe UI"/>
        </w:rPr>
      </w:pPr>
      <w:r w:rsidRPr="00B73BCE">
        <w:rPr>
          <w:rFonts w:ascii="Segoe UI" w:hAnsi="Segoe UI" w:cs="Segoe UI"/>
        </w:rPr>
        <w:t>UN Human Rights Council - 27</w:t>
      </w:r>
      <w:r w:rsidRPr="00B73BCE">
        <w:rPr>
          <w:rFonts w:ascii="Segoe UI" w:hAnsi="Segoe UI" w:cs="Segoe UI"/>
          <w:vertAlign w:val="superscript"/>
        </w:rPr>
        <w:t>th</w:t>
      </w:r>
      <w:r w:rsidRPr="00B73BCE">
        <w:rPr>
          <w:rFonts w:ascii="Segoe UI" w:hAnsi="Segoe UI" w:cs="Segoe UI"/>
        </w:rPr>
        <w:t xml:space="preserve"> Session </w:t>
      </w:r>
      <w:r w:rsidR="000274A7">
        <w:rPr>
          <w:rFonts w:ascii="Segoe UI" w:hAnsi="Segoe UI" w:cs="Segoe UI"/>
        </w:rPr>
        <w:br/>
      </w:r>
      <w:r w:rsidRPr="00B73BCE">
        <w:rPr>
          <w:rFonts w:ascii="Segoe UI" w:hAnsi="Segoe UI" w:cs="Segoe UI"/>
        </w:rPr>
        <w:t>of the Working Group of the UPR</w:t>
      </w:r>
    </w:p>
    <w:p w:rsidR="00B73BCE" w:rsidRPr="00B73BCE" w:rsidRDefault="00B73BCE" w:rsidP="00B73BCE">
      <w:pPr>
        <w:autoSpaceDE w:val="0"/>
        <w:autoSpaceDN w:val="0"/>
        <w:jc w:val="center"/>
        <w:rPr>
          <w:rFonts w:ascii="Segoe UI" w:hAnsi="Segoe UI" w:cs="Segoe UI"/>
        </w:rPr>
      </w:pPr>
      <w:r w:rsidRPr="00B73BCE">
        <w:rPr>
          <w:rFonts w:ascii="Segoe UI" w:hAnsi="Segoe UI" w:cs="Segoe UI"/>
        </w:rPr>
        <w:t>UPR of Bahrain</w:t>
      </w:r>
    </w:p>
    <w:p w:rsidR="00B73BCE" w:rsidRPr="0007167F" w:rsidRDefault="00B73BCE" w:rsidP="0007167F">
      <w:pPr>
        <w:autoSpaceDE w:val="0"/>
        <w:autoSpaceDN w:val="0"/>
        <w:jc w:val="center"/>
        <w:rPr>
          <w:rFonts w:ascii="Segoe UI" w:hAnsi="Segoe UI" w:cs="Segoe UI"/>
          <w:b/>
        </w:rPr>
      </w:pPr>
      <w:r w:rsidRPr="00B73BCE">
        <w:rPr>
          <w:rFonts w:ascii="Segoe UI" w:hAnsi="Segoe UI" w:cs="Segoe UI"/>
          <w:b/>
        </w:rPr>
        <w:t xml:space="preserve">Statement by A u s t r </w:t>
      </w:r>
      <w:proofErr w:type="spellStart"/>
      <w:r w:rsidRPr="00B73BCE">
        <w:rPr>
          <w:rFonts w:ascii="Segoe UI" w:hAnsi="Segoe UI" w:cs="Segoe UI"/>
          <w:b/>
        </w:rPr>
        <w:t>i</w:t>
      </w:r>
      <w:proofErr w:type="spellEnd"/>
      <w:r w:rsidRPr="00B73BCE">
        <w:rPr>
          <w:rFonts w:ascii="Segoe UI" w:hAnsi="Segoe UI" w:cs="Segoe UI"/>
          <w:b/>
        </w:rPr>
        <w:t xml:space="preserve"> a</w:t>
      </w:r>
    </w:p>
    <w:p w:rsidR="00B73BCE" w:rsidRPr="00B73BCE" w:rsidRDefault="00B73BCE" w:rsidP="00B73BCE">
      <w:pPr>
        <w:autoSpaceDE w:val="0"/>
        <w:autoSpaceDN w:val="0"/>
        <w:rPr>
          <w:rFonts w:ascii="Segoe UI" w:hAnsi="Segoe UI" w:cs="Segoe UI"/>
        </w:rPr>
      </w:pPr>
      <w:r w:rsidRPr="00B73BCE">
        <w:rPr>
          <w:rFonts w:ascii="Segoe UI" w:hAnsi="Segoe UI" w:cs="Segoe UI"/>
        </w:rPr>
        <w:t xml:space="preserve">Austria welcomes H.E. ... and the delegation of Bahrain to the UPR and thanks for the submission of </w:t>
      </w:r>
      <w:r w:rsidR="00BC78AF">
        <w:rPr>
          <w:rFonts w:ascii="Segoe UI" w:hAnsi="Segoe UI" w:cs="Segoe UI"/>
        </w:rPr>
        <w:t>their</w:t>
      </w:r>
      <w:r w:rsidRPr="00B73BCE">
        <w:rPr>
          <w:rFonts w:ascii="Segoe UI" w:hAnsi="Segoe UI" w:cs="Segoe UI"/>
        </w:rPr>
        <w:t xml:space="preserve"> national report.</w:t>
      </w:r>
    </w:p>
    <w:p w:rsidR="00B73BCE" w:rsidRDefault="00B73BCE" w:rsidP="00B73BCE">
      <w:pPr>
        <w:rPr>
          <w:rFonts w:ascii="Segoe UI" w:hAnsi="Segoe UI" w:cs="Segoe UI"/>
        </w:rPr>
      </w:pPr>
      <w:r w:rsidRPr="00B73BCE">
        <w:rPr>
          <w:rFonts w:ascii="Segoe UI" w:hAnsi="Segoe UI" w:cs="Segoe UI"/>
        </w:rPr>
        <w:t xml:space="preserve">Austria commends Bahrain for </w:t>
      </w:r>
      <w:r>
        <w:rPr>
          <w:rFonts w:ascii="Segoe UI" w:hAnsi="Segoe UI" w:cs="Segoe UI"/>
        </w:rPr>
        <w:t xml:space="preserve">its </w:t>
      </w:r>
      <w:r w:rsidR="00F83616">
        <w:rPr>
          <w:rFonts w:ascii="Segoe UI" w:hAnsi="Segoe UI" w:cs="Segoe UI"/>
        </w:rPr>
        <w:t xml:space="preserve">dedication to the UPR process and its </w:t>
      </w:r>
      <w:r>
        <w:rPr>
          <w:rFonts w:ascii="Segoe UI" w:hAnsi="Segoe UI" w:cs="Segoe UI"/>
        </w:rPr>
        <w:t>efforts to improve the human rights situation in the country, including th</w:t>
      </w:r>
      <w:r w:rsidR="00964FC3">
        <w:rPr>
          <w:rFonts w:ascii="Segoe UI" w:hAnsi="Segoe UI" w:cs="Segoe UI"/>
        </w:rPr>
        <w:t>e creation of</w:t>
      </w:r>
      <w:r w:rsidR="0072754B">
        <w:rPr>
          <w:rFonts w:ascii="Segoe UI" w:hAnsi="Segoe UI" w:cs="Segoe UI"/>
        </w:rPr>
        <w:t xml:space="preserve"> numerous entities dedicated to safeguarding human rights</w:t>
      </w:r>
      <w:r w:rsidR="00964FC3">
        <w:rPr>
          <w:rFonts w:ascii="Segoe UI" w:hAnsi="Segoe UI" w:cs="Segoe UI"/>
        </w:rPr>
        <w:t xml:space="preserve"> such as the Special Investigations Unit and the Ombudsman institutions at the Interior Ministry and the National Security Agency</w:t>
      </w:r>
      <w:r>
        <w:rPr>
          <w:rFonts w:ascii="Segoe UI" w:hAnsi="Segoe UI" w:cs="Segoe UI"/>
        </w:rPr>
        <w:t xml:space="preserve">. We also acknowledge the additional measures Bahrain has taken since its last review </w:t>
      </w:r>
      <w:r w:rsidRPr="00B73BCE">
        <w:rPr>
          <w:rFonts w:ascii="Segoe UI" w:hAnsi="Segoe UI" w:cs="Segoe UI"/>
        </w:rPr>
        <w:t xml:space="preserve">to investigate human rights violations during the 2011 </w:t>
      </w:r>
      <w:r>
        <w:rPr>
          <w:rFonts w:ascii="Segoe UI" w:hAnsi="Segoe UI" w:cs="Segoe UI"/>
        </w:rPr>
        <w:t>events and provide redress to the victims</w:t>
      </w:r>
      <w:r w:rsidRPr="00B73BCE">
        <w:rPr>
          <w:rFonts w:ascii="Segoe UI" w:hAnsi="Segoe UI" w:cs="Segoe UI"/>
        </w:rPr>
        <w:t>.</w:t>
      </w:r>
    </w:p>
    <w:p w:rsidR="00B73BCE" w:rsidRDefault="00B73BCE" w:rsidP="00B73BCE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Nevertheless, we </w:t>
      </w:r>
      <w:r w:rsidR="0072754B">
        <w:rPr>
          <w:rFonts w:ascii="Segoe UI" w:hAnsi="Segoe UI" w:cs="Segoe UI"/>
        </w:rPr>
        <w:t xml:space="preserve">feel that lately the human rights situation in the country shows a tendency to deteriorate in some important respects. We </w:t>
      </w:r>
      <w:r>
        <w:rPr>
          <w:rFonts w:ascii="Segoe UI" w:hAnsi="Segoe UI" w:cs="Segoe UI"/>
        </w:rPr>
        <w:t xml:space="preserve">would </w:t>
      </w:r>
      <w:r w:rsidR="0072754B">
        <w:rPr>
          <w:rFonts w:ascii="Segoe UI" w:hAnsi="Segoe UI" w:cs="Segoe UI"/>
        </w:rPr>
        <w:t>l</w:t>
      </w:r>
      <w:r>
        <w:rPr>
          <w:rFonts w:ascii="Segoe UI" w:hAnsi="Segoe UI" w:cs="Segoe UI"/>
        </w:rPr>
        <w:t xml:space="preserve">ike to express our </w:t>
      </w:r>
      <w:r w:rsidR="0072754B">
        <w:rPr>
          <w:rFonts w:ascii="Segoe UI" w:hAnsi="Segoe UI" w:cs="Segoe UI"/>
        </w:rPr>
        <w:t xml:space="preserve">specific </w:t>
      </w:r>
      <w:r>
        <w:rPr>
          <w:rFonts w:ascii="Segoe UI" w:hAnsi="Segoe UI" w:cs="Segoe UI"/>
        </w:rPr>
        <w:t xml:space="preserve">concern at the maintenance of the death penalty and the renewed recourse to executions, </w:t>
      </w:r>
      <w:r w:rsidR="001C525A">
        <w:rPr>
          <w:rFonts w:ascii="Segoe UI" w:hAnsi="Segoe UI" w:cs="Segoe UI"/>
        </w:rPr>
        <w:t xml:space="preserve">the prosecution </w:t>
      </w:r>
      <w:r>
        <w:rPr>
          <w:rFonts w:ascii="Segoe UI" w:hAnsi="Segoe UI" w:cs="Segoe UI"/>
        </w:rPr>
        <w:t xml:space="preserve">of </w:t>
      </w:r>
      <w:r w:rsidR="001C525A">
        <w:rPr>
          <w:rFonts w:ascii="Segoe UI" w:hAnsi="Segoe UI" w:cs="Segoe UI"/>
        </w:rPr>
        <w:t xml:space="preserve">many </w:t>
      </w:r>
      <w:r>
        <w:rPr>
          <w:rFonts w:ascii="Segoe UI" w:hAnsi="Segoe UI" w:cs="Segoe UI"/>
        </w:rPr>
        <w:t>human rights defen</w:t>
      </w:r>
      <w:r w:rsidR="0098416E">
        <w:rPr>
          <w:rFonts w:ascii="Segoe UI" w:hAnsi="Segoe UI" w:cs="Segoe UI"/>
        </w:rPr>
        <w:t xml:space="preserve">ders </w:t>
      </w:r>
      <w:r w:rsidR="006837AA">
        <w:rPr>
          <w:rFonts w:ascii="Segoe UI" w:hAnsi="Segoe UI" w:cs="Segoe UI"/>
        </w:rPr>
        <w:t xml:space="preserve">including the </w:t>
      </w:r>
      <w:r w:rsidR="0093165C">
        <w:rPr>
          <w:rFonts w:ascii="Segoe UI" w:hAnsi="Segoe UI" w:cs="Segoe UI"/>
        </w:rPr>
        <w:t>practice</w:t>
      </w:r>
      <w:r w:rsidR="006837AA">
        <w:rPr>
          <w:rFonts w:ascii="Segoe UI" w:hAnsi="Segoe UI" w:cs="Segoe UI"/>
        </w:rPr>
        <w:t xml:space="preserve"> of </w:t>
      </w:r>
      <w:r w:rsidR="006837AA">
        <w:rPr>
          <w:rFonts w:ascii="Segoe UI" w:hAnsi="Segoe UI" w:cs="Segoe UI"/>
          <w:lang w:val="en-GB"/>
        </w:rPr>
        <w:t xml:space="preserve">withdrawing </w:t>
      </w:r>
      <w:r w:rsidR="00EC3158">
        <w:rPr>
          <w:rFonts w:ascii="Segoe UI" w:hAnsi="Segoe UI" w:cs="Segoe UI"/>
          <w:lang w:val="en-GB"/>
        </w:rPr>
        <w:t xml:space="preserve">their </w:t>
      </w:r>
      <w:r w:rsidR="006837AA">
        <w:rPr>
          <w:rFonts w:ascii="Segoe UI" w:hAnsi="Segoe UI" w:cs="Segoe UI"/>
          <w:lang w:val="en-GB"/>
        </w:rPr>
        <w:t xml:space="preserve">citizenship </w:t>
      </w:r>
      <w:r w:rsidR="001A05FE">
        <w:rPr>
          <w:rFonts w:ascii="Segoe UI" w:hAnsi="Segoe UI" w:cs="Segoe UI"/>
          <w:lang w:val="en-GB"/>
        </w:rPr>
        <w:t xml:space="preserve">especially </w:t>
      </w:r>
      <w:r w:rsidR="006837AA">
        <w:rPr>
          <w:rFonts w:ascii="Segoe UI" w:hAnsi="Segoe UI" w:cs="Segoe UI"/>
          <w:lang w:val="en-GB"/>
        </w:rPr>
        <w:t>in cases where this leads to statelessness</w:t>
      </w:r>
      <w:r w:rsidR="006837AA">
        <w:rPr>
          <w:rFonts w:ascii="Segoe UI" w:hAnsi="Segoe UI" w:cs="Segoe UI"/>
        </w:rPr>
        <w:t xml:space="preserve"> </w:t>
      </w:r>
      <w:r w:rsidR="0098416E">
        <w:rPr>
          <w:rFonts w:ascii="Segoe UI" w:hAnsi="Segoe UI" w:cs="Segoe UI"/>
        </w:rPr>
        <w:t xml:space="preserve">and the extension of the competence of military tribunals to cover also civilians. </w:t>
      </w:r>
    </w:p>
    <w:p w:rsidR="0098416E" w:rsidRPr="00B73BCE" w:rsidRDefault="0098416E" w:rsidP="00B73BCE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Furthermore, we believe that the </w:t>
      </w:r>
      <w:r w:rsidR="00964FC3">
        <w:rPr>
          <w:rFonts w:ascii="Segoe UI" w:hAnsi="Segoe UI" w:cs="Segoe UI"/>
        </w:rPr>
        <w:t xml:space="preserve">independence and impartiality </w:t>
      </w:r>
      <w:r>
        <w:rPr>
          <w:rFonts w:ascii="Segoe UI" w:hAnsi="Segoe UI" w:cs="Segoe UI"/>
        </w:rPr>
        <w:t xml:space="preserve">of many of the new entities </w:t>
      </w:r>
      <w:r w:rsidR="001C525A">
        <w:rPr>
          <w:rFonts w:ascii="Segoe UI" w:hAnsi="Segoe UI" w:cs="Segoe UI"/>
        </w:rPr>
        <w:t xml:space="preserve">created to safeguard </w:t>
      </w:r>
      <w:r>
        <w:rPr>
          <w:rFonts w:ascii="Segoe UI" w:hAnsi="Segoe UI" w:cs="Segoe UI"/>
        </w:rPr>
        <w:t>basic human rights needs to be enhanced significantly, especially when it comes to counter the still numerous cases of alleged torture</w:t>
      </w:r>
      <w:r w:rsidR="00260C22">
        <w:rPr>
          <w:rFonts w:ascii="Segoe UI" w:hAnsi="Segoe UI" w:cs="Segoe UI"/>
        </w:rPr>
        <w:t xml:space="preserve"> and arbitrary detention. </w:t>
      </w:r>
    </w:p>
    <w:p w:rsidR="00B73BCE" w:rsidRPr="00B73BCE" w:rsidRDefault="00260C22" w:rsidP="00B73BCE">
      <w:pPr>
        <w:autoSpaceDE w:val="0"/>
        <w:autoSpaceDN w:val="0"/>
        <w:rPr>
          <w:rFonts w:ascii="Segoe UI" w:hAnsi="Segoe UI" w:cs="Segoe UI"/>
        </w:rPr>
      </w:pPr>
      <w:r>
        <w:rPr>
          <w:rFonts w:ascii="Segoe UI" w:hAnsi="Segoe UI" w:cs="Segoe UI"/>
        </w:rPr>
        <w:t>W</w:t>
      </w:r>
      <w:r w:rsidR="00B73BCE" w:rsidRPr="00B73BCE">
        <w:rPr>
          <w:rFonts w:ascii="Segoe UI" w:hAnsi="Segoe UI" w:cs="Segoe UI"/>
        </w:rPr>
        <w:t>e would like to make the following recommendations:</w:t>
      </w:r>
    </w:p>
    <w:p w:rsidR="00B677B9" w:rsidRPr="00B73BCE" w:rsidRDefault="00B677B9" w:rsidP="00B677B9">
      <w:pPr>
        <w:pStyle w:val="Listenabsatz"/>
        <w:numPr>
          <w:ilvl w:val="0"/>
          <w:numId w:val="1"/>
        </w:numPr>
        <w:autoSpaceDE w:val="0"/>
        <w:autoSpaceDN w:val="0"/>
        <w:rPr>
          <w:rFonts w:ascii="Segoe UI" w:hAnsi="Segoe UI" w:cs="Segoe UI"/>
          <w:sz w:val="22"/>
          <w:lang w:val="en-US"/>
        </w:rPr>
      </w:pPr>
      <w:r>
        <w:rPr>
          <w:rFonts w:ascii="Segoe UI" w:hAnsi="Segoe UI" w:cs="Segoe UI"/>
          <w:sz w:val="22"/>
          <w:lang w:val="en-US"/>
        </w:rPr>
        <w:t>Immediately declare a</w:t>
      </w:r>
      <w:r w:rsidR="0007167F">
        <w:rPr>
          <w:rFonts w:ascii="Segoe UI" w:hAnsi="Segoe UI" w:cs="Segoe UI"/>
          <w:sz w:val="22"/>
          <w:lang w:val="en-US"/>
        </w:rPr>
        <w:t>n official</w:t>
      </w:r>
      <w:r>
        <w:rPr>
          <w:rFonts w:ascii="Segoe UI" w:hAnsi="Segoe UI" w:cs="Segoe UI"/>
          <w:sz w:val="22"/>
          <w:lang w:val="en-US"/>
        </w:rPr>
        <w:t xml:space="preserve"> moratorium on executions with a view to the ratification of the </w:t>
      </w:r>
      <w:r w:rsidRPr="00B73BCE">
        <w:rPr>
          <w:rFonts w:ascii="Segoe UI" w:hAnsi="Segoe UI" w:cs="Segoe UI"/>
          <w:sz w:val="22"/>
          <w:lang w:val="en-US"/>
        </w:rPr>
        <w:t>Second</w:t>
      </w:r>
      <w:r>
        <w:rPr>
          <w:rFonts w:ascii="Segoe UI" w:hAnsi="Segoe UI" w:cs="Segoe UI"/>
          <w:sz w:val="22"/>
          <w:lang w:val="en-US"/>
        </w:rPr>
        <w:t xml:space="preserve"> Optional Protocol to the ICCPR and the abolishment of the death penalty. </w:t>
      </w:r>
    </w:p>
    <w:p w:rsidR="00B73BCE" w:rsidRPr="00B73BCE" w:rsidRDefault="0029296C" w:rsidP="00B73BCE">
      <w:pPr>
        <w:pStyle w:val="Listenabsatz"/>
        <w:numPr>
          <w:ilvl w:val="0"/>
          <w:numId w:val="1"/>
        </w:numPr>
        <w:autoSpaceDE w:val="0"/>
        <w:autoSpaceDN w:val="0"/>
        <w:rPr>
          <w:rFonts w:ascii="Segoe UI" w:hAnsi="Segoe UI" w:cs="Segoe UI"/>
          <w:sz w:val="22"/>
          <w:lang w:val="en-US"/>
        </w:rPr>
      </w:pPr>
      <w:r>
        <w:rPr>
          <w:rFonts w:ascii="Segoe UI" w:hAnsi="Segoe UI" w:cs="Segoe UI"/>
          <w:sz w:val="22"/>
          <w:lang w:val="en-US"/>
        </w:rPr>
        <w:t xml:space="preserve">Allow </w:t>
      </w:r>
      <w:r w:rsidR="00B73BCE" w:rsidRPr="00B73BCE">
        <w:rPr>
          <w:rFonts w:ascii="Segoe UI" w:hAnsi="Segoe UI" w:cs="Segoe UI"/>
          <w:sz w:val="22"/>
          <w:lang w:val="en-US"/>
        </w:rPr>
        <w:t>the Special Rapporteur on to</w:t>
      </w:r>
      <w:r w:rsidR="00B677B9">
        <w:rPr>
          <w:rFonts w:ascii="Segoe UI" w:hAnsi="Segoe UI" w:cs="Segoe UI"/>
          <w:sz w:val="22"/>
          <w:lang w:val="en-US"/>
        </w:rPr>
        <w:t>rture to visit Bahrain</w:t>
      </w:r>
      <w:r w:rsidR="007154C4">
        <w:rPr>
          <w:rFonts w:ascii="Segoe UI" w:hAnsi="Segoe UI" w:cs="Segoe UI"/>
          <w:sz w:val="22"/>
          <w:lang w:val="en-US"/>
        </w:rPr>
        <w:t xml:space="preserve">, following up </w:t>
      </w:r>
      <w:r w:rsidR="00F1370C">
        <w:rPr>
          <w:rFonts w:ascii="Segoe UI" w:hAnsi="Segoe UI" w:cs="Segoe UI"/>
          <w:sz w:val="22"/>
          <w:lang w:val="en-US"/>
        </w:rPr>
        <w:t xml:space="preserve">on the </w:t>
      </w:r>
      <w:r w:rsidR="007154C4">
        <w:rPr>
          <w:rFonts w:ascii="Segoe UI" w:hAnsi="Segoe UI" w:cs="Segoe UI"/>
          <w:sz w:val="22"/>
          <w:lang w:val="en-US"/>
        </w:rPr>
        <w:t>acceptance of recommendations to that effect in the 2</w:t>
      </w:r>
      <w:r w:rsidR="007154C4" w:rsidRPr="007154C4">
        <w:rPr>
          <w:rFonts w:ascii="Segoe UI" w:hAnsi="Segoe UI" w:cs="Segoe UI"/>
          <w:sz w:val="22"/>
          <w:vertAlign w:val="superscript"/>
          <w:lang w:val="en-US"/>
        </w:rPr>
        <w:t>nd</w:t>
      </w:r>
      <w:r w:rsidR="007154C4">
        <w:rPr>
          <w:rFonts w:ascii="Segoe UI" w:hAnsi="Segoe UI" w:cs="Segoe UI"/>
          <w:sz w:val="22"/>
          <w:lang w:val="en-US"/>
        </w:rPr>
        <w:t xml:space="preserve"> UPR cycle</w:t>
      </w:r>
      <w:r w:rsidR="00926CCC">
        <w:rPr>
          <w:rFonts w:ascii="Segoe UI" w:hAnsi="Segoe UI" w:cs="Segoe UI"/>
          <w:sz w:val="22"/>
          <w:lang w:val="en-US"/>
        </w:rPr>
        <w:t>.</w:t>
      </w:r>
    </w:p>
    <w:p w:rsidR="0007167F" w:rsidRDefault="0007167F" w:rsidP="0007167F">
      <w:pPr>
        <w:pStyle w:val="Listenabsatz"/>
        <w:numPr>
          <w:ilvl w:val="0"/>
          <w:numId w:val="1"/>
        </w:numPr>
        <w:rPr>
          <w:rFonts w:ascii="Segoe UI" w:hAnsi="Segoe UI" w:cs="Segoe UI"/>
          <w:lang w:val="en-GB"/>
        </w:rPr>
      </w:pPr>
      <w:r>
        <w:rPr>
          <w:rFonts w:ascii="Segoe UI" w:hAnsi="Segoe UI" w:cs="Segoe UI"/>
          <w:lang w:val="en-GB"/>
        </w:rPr>
        <w:t xml:space="preserve">Finalize and enact the new media law under the meaningful involvement of all stakeholders and providing for a truly independent regulatory body. </w:t>
      </w:r>
    </w:p>
    <w:p w:rsidR="0067681F" w:rsidRPr="000912D9" w:rsidRDefault="00B73BCE" w:rsidP="0067681F">
      <w:pPr>
        <w:rPr>
          <w:rFonts w:ascii="Segoe UI" w:hAnsi="Segoe UI" w:cs="Segoe UI"/>
        </w:rPr>
      </w:pPr>
      <w:r w:rsidRPr="00B73BCE">
        <w:rPr>
          <w:rFonts w:ascii="Segoe UI" w:hAnsi="Segoe UI" w:cs="Segoe UI"/>
        </w:rPr>
        <w:t>I thank you.</w:t>
      </w:r>
    </w:p>
    <w:sectPr w:rsidR="0067681F" w:rsidRPr="000912D9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98A" w:rsidRDefault="0026698A" w:rsidP="000274A7">
      <w:pPr>
        <w:spacing w:after="0" w:line="240" w:lineRule="auto"/>
      </w:pPr>
      <w:r>
        <w:separator/>
      </w:r>
    </w:p>
  </w:endnote>
  <w:endnote w:type="continuationSeparator" w:id="0">
    <w:p w:rsidR="0026698A" w:rsidRDefault="0026698A" w:rsidP="00027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98A" w:rsidRDefault="0026698A" w:rsidP="000274A7">
      <w:pPr>
        <w:spacing w:after="0" w:line="240" w:lineRule="auto"/>
      </w:pPr>
      <w:r>
        <w:separator/>
      </w:r>
    </w:p>
  </w:footnote>
  <w:footnote w:type="continuationSeparator" w:id="0">
    <w:p w:rsidR="0026698A" w:rsidRDefault="0026698A" w:rsidP="00027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41DBD"/>
    <w:multiLevelType w:val="hybridMultilevel"/>
    <w:tmpl w:val="EFB22490"/>
    <w:lvl w:ilvl="0" w:tplc="DF2C38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83E9B"/>
    <w:multiLevelType w:val="hybridMultilevel"/>
    <w:tmpl w:val="A13857B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CE"/>
    <w:rsid w:val="000127F6"/>
    <w:rsid w:val="000274A7"/>
    <w:rsid w:val="0007167F"/>
    <w:rsid w:val="000912D9"/>
    <w:rsid w:val="001257CF"/>
    <w:rsid w:val="00184461"/>
    <w:rsid w:val="001A05FE"/>
    <w:rsid w:val="001C525A"/>
    <w:rsid w:val="001F25E1"/>
    <w:rsid w:val="00260C22"/>
    <w:rsid w:val="0026698A"/>
    <w:rsid w:val="0029296C"/>
    <w:rsid w:val="003508E2"/>
    <w:rsid w:val="003B4C40"/>
    <w:rsid w:val="005163CB"/>
    <w:rsid w:val="0067681F"/>
    <w:rsid w:val="006837AA"/>
    <w:rsid w:val="00684F45"/>
    <w:rsid w:val="007154C4"/>
    <w:rsid w:val="0072754B"/>
    <w:rsid w:val="007A4777"/>
    <w:rsid w:val="008A22E6"/>
    <w:rsid w:val="008D145E"/>
    <w:rsid w:val="008F68BA"/>
    <w:rsid w:val="00926CCC"/>
    <w:rsid w:val="0093165C"/>
    <w:rsid w:val="009374BD"/>
    <w:rsid w:val="00964FC3"/>
    <w:rsid w:val="0098416E"/>
    <w:rsid w:val="00990C26"/>
    <w:rsid w:val="00A41C4B"/>
    <w:rsid w:val="00B677B9"/>
    <w:rsid w:val="00B73BCE"/>
    <w:rsid w:val="00B90E24"/>
    <w:rsid w:val="00B95113"/>
    <w:rsid w:val="00BC78AF"/>
    <w:rsid w:val="00C122A3"/>
    <w:rsid w:val="00CB0673"/>
    <w:rsid w:val="00DF36C1"/>
    <w:rsid w:val="00EC3158"/>
    <w:rsid w:val="00F1370C"/>
    <w:rsid w:val="00F83616"/>
    <w:rsid w:val="00FD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3BC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73BCE"/>
    <w:pPr>
      <w:ind w:left="720"/>
      <w:contextualSpacing/>
    </w:pPr>
    <w:rPr>
      <w:rFonts w:ascii="Arial" w:eastAsia="Times New Roman" w:hAnsi="Arial" w:cs="Times New Roman"/>
      <w:sz w:val="24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3BC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73BCE"/>
    <w:pPr>
      <w:ind w:left="720"/>
      <w:contextualSpacing/>
    </w:pPr>
    <w:rPr>
      <w:rFonts w:ascii="Arial" w:eastAsia="Times New Roman" w:hAnsi="Arial" w:cs="Times New Roman"/>
      <w:sz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47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f:fields xmlns:f="http://schemas.fabasoft.com/folio/2007/fields">
  <f:record>
    <f:field ref="objname" par="" edit="true" text="Beilage"/>
    <f:field ref="objsubject" par="" edit="true" text=""/>
    <f:field ref="objcreatedby" par="" text="Lack, Georg-Christian, Mag., LL.M."/>
    <f:field ref="objcreatedat" par="" text="27.04.2017 12:13:19"/>
    <f:field ref="objchangedby" par="" text="Doujak, Gerhard, Dr."/>
    <f:field ref="objmodifiedat" par="" text="27.04.2017 18:33:05"/>
    <f:field ref="doc_FSCFOLIO_1_1001_FieldDocumentNumber" par="" text=""/>
    <f:field ref="doc_FSCFOLIO_1_1001_FieldSubject" par="" edit="true" text=""/>
    <f:field ref="FSCFOLIO_1_1001_FieldCurrentUser" par="" text="Ursula Ruehs"/>
    <f:field ref="CCAPRECONFIG_15_1001_Objektname" par="" edit="true" text="Beilage"/>
    <f:field ref="CCAPRECONFIG_15_1001_Objektname" par="" edit="true" text="Beilag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MeiA ,  "/>
    <f:field ref="EIBPRECONFIG_1_1001_FieldEIBRecipients" par="" text=""/>
    <f:field ref="EIBPRECONFIG_1_1001_FieldEIBSignatures" par="" text="Abzeichnen&#10;Genehmigt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27. UPR ö statement zu Bahrain"/>
    <f:field ref="EIBPRECONFIG_1_1001_FieldCCAPersonalSubjAddress" par="" text=""/>
    <f:field ref="EIBPRECONFIG_1_1001_FieldCCASubfileSubject" par="" text=""/>
    <f:field ref="EIBPRECONFIG_1_1001_FieldCCASubject" par="" text="27. UPR ö statement zu Bahrain"/>
    <f:field ref="EIBVFGH_15_1700_FieldPartPlaintiffList" par="" text=""/>
    <f:field ref="EIBVFGH_15_1700_FieldGoesOutToList" par="" text=""/>
  </f:record>
  <f:display par="" text="...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enbrief">
    <f:field ref="doc_FSCFOLIO_1_1001_FieldSubject" text="Betreff"/>
    <f:field ref="doc_FSCFOLIO_1_1001_FieldDocumentNumber" text="Dokument Nummer"/>
  </f:display>
</f:field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6C58BCFC4070204E90BE347A6628F5C5" ma:contentTypeVersion="2" ma:contentTypeDescription="Country Statements" ma:contentTypeScope="" ma:versionID="ce0bfe9f3a7391dc346b6a2c6025abbc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1E5762-4669-42FF-BBE2-E5DD65E3888A}"/>
</file>

<file path=customXml/itemProps2.xml><?xml version="1.0" encoding="utf-8"?>
<ds:datastoreItem xmlns:ds="http://schemas.openxmlformats.org/officeDocument/2006/customXml" ds:itemID="{A40D862A-2EB5-4197-8BCA-C7F6F7CC5FA1}"/>
</file>

<file path=customXml/itemProps3.xml><?xml version="1.0" encoding="utf-8"?>
<ds:datastoreItem xmlns:ds="http://schemas.openxmlformats.org/officeDocument/2006/customXml" ds:itemID="{4E8A9591-F074-446B-902F-511FF79C122F}"/>
</file>

<file path=customXml/itemProps4.xml><?xml version="1.0" encoding="utf-8"?>
<ds:datastoreItem xmlns:ds="http://schemas.openxmlformats.org/officeDocument/2006/customXml" ds:itemID="{730C7088-F521-4DE4-9D88-3AC543880A4E}"/>
</file>

<file path=docProps/app.xml><?xml version="1.0" encoding="utf-8"?>
<Properties xmlns="http://schemas.openxmlformats.org/officeDocument/2006/extended-properties" xmlns:vt="http://schemas.openxmlformats.org/officeDocument/2006/docPropsVTypes">
  <Template>F0E417E</Template>
  <TotalTime>0</TotalTime>
  <Pages>1</Pages>
  <Words>288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BMeiA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</dc:title>
  <dc:creator>karl.prummer</dc:creator>
  <cp:lastModifiedBy>gerhard.doujak</cp:lastModifiedBy>
  <cp:revision>10</cp:revision>
  <dcterms:created xsi:type="dcterms:W3CDTF">2017-04-25T10:59:00Z</dcterms:created>
  <dcterms:modified xsi:type="dcterms:W3CDTF">2017-04-27T16:32:00Z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>27.04.2017</vt:lpwstr>
  </property>
  <property fmtid="{D5CDD505-2E9C-101B-9397-08002B2CF9AE}" pid="8" name="FSC#EIBPRECONFIG@1.1001:EIBApprovedBy">
    <vt:lpwstr>Doujak</vt:lpwstr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>Dr. Gerhard Doujak</vt:lpwstr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BMEIA - I.A (Völkerrechtsbüro)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>26.04.2017</vt:lpwstr>
  </property>
  <property fmtid="{D5CDD505-2E9C-101B-9397-08002B2CF9AE}" pid="17" name="FSC#EIBPRECONFIG@1.1001:IncomingDelivery">
    <vt:lpwstr>26.04.2017</vt:lpwstr>
  </property>
  <property fmtid="{D5CDD505-2E9C-101B-9397-08002B2CF9AE}" pid="18" name="FSC#EIBPRECONFIG@1.1001:OwnerEmail">
    <vt:lpwstr>georg-christian.lack@bmaa.gv.at</vt:lpwstr>
  </property>
  <property fmtid="{D5CDD505-2E9C-101B-9397-08002B2CF9AE}" pid="19" name="FSC#EIBPRECONFIG@1.1001:OUEmail">
    <vt:lpwstr>abtIa@bmeia.gv.at</vt:lpwstr>
  </property>
  <property fmtid="{D5CDD505-2E9C-101B-9397-08002B2CF9AE}" pid="20" name="FSC#EIBPRECONFIG@1.1001:OwnerGender">
    <vt:lpwstr>Männlich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/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BMeiA ,  </vt:lpwstr>
  </property>
  <property fmtid="{D5CDD505-2E9C-101B-9397-08002B2CF9AE}" pid="34" name="FSC#EIBPRECONFIG@1.1001:OUDescr">
    <vt:lpwstr/>
  </property>
  <property fmtid="{D5CDD505-2E9C-101B-9397-08002B2CF9AE}" pid="35" name="FSC#EIBPRECONFIG@1.1001:Signatures">
    <vt:lpwstr>Abzeichnen_x000d_
Genehmigt</vt:lpwstr>
  </property>
  <property fmtid="{D5CDD505-2E9C-101B-9397-08002B2CF9AE}" pid="36" name="FSC#EIBPRECONFIG@1.1001:currentuser">
    <vt:lpwstr>COO.3000.100.1.145497</vt:lpwstr>
  </property>
  <property fmtid="{D5CDD505-2E9C-101B-9397-08002B2CF9AE}" pid="37" name="FSC#EIBPRECONFIG@1.1001:currentuserrolegroup">
    <vt:lpwstr>COO.3000.100.1.146979</vt:lpwstr>
  </property>
  <property fmtid="{D5CDD505-2E9C-101B-9397-08002B2CF9AE}" pid="38" name="FSC#EIBPRECONFIG@1.1001:currentuserroleposition">
    <vt:lpwstr>COO.1.1001.1.4329</vt:lpwstr>
  </property>
  <property fmtid="{D5CDD505-2E9C-101B-9397-08002B2CF9AE}" pid="39" name="FSC#EIBPRECONFIG@1.1001:currentuserroot">
    <vt:lpwstr>COO.3000.112.11.558663</vt:lpwstr>
  </property>
  <property fmtid="{D5CDD505-2E9C-101B-9397-08002B2CF9AE}" pid="40" name="FSC#EIBPRECONFIG@1.1001:toplevelobject">
    <vt:lpwstr>COO.3000.112.16.7853651</vt:lpwstr>
  </property>
  <property fmtid="{D5CDD505-2E9C-101B-9397-08002B2CF9AE}" pid="41" name="FSC#EIBPRECONFIG@1.1001:objchangedby">
    <vt:lpwstr>Dr. Gerhard Doujak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27.04.2017</vt:lpwstr>
  </property>
  <property fmtid="{D5CDD505-2E9C-101B-9397-08002B2CF9AE}" pid="44" name="FSC#EIBPRECONFIG@1.1001:objname">
    <vt:lpwstr>Beilage</vt:lpwstr>
  </property>
  <property fmtid="{D5CDD505-2E9C-101B-9397-08002B2CF9AE}" pid="45" name="FSC#EIBPRECONFIG@1.1001:EIBProcessResponsiblePhone">
    <vt:lpwstr>3767</vt:lpwstr>
  </property>
  <property fmtid="{D5CDD505-2E9C-101B-9397-08002B2CF9AE}" pid="46" name="FSC#EIBPRECONFIG@1.1001:EIBProcessResponsibleMail">
    <vt:lpwstr>georg-christian.lack@bmaa.gv.at</vt:lpwstr>
  </property>
  <property fmtid="{D5CDD505-2E9C-101B-9397-08002B2CF9AE}" pid="47" name="FSC#EIBPRECONFIG@1.1001:EIBProcessResponsibleFax">
    <vt:lpwstr>3767</vt:lpwstr>
  </property>
  <property fmtid="{D5CDD505-2E9C-101B-9397-08002B2CF9AE}" pid="48" name="FSC#EIBPRECONFIG@1.1001:EIBProcessResponsiblePostTitle">
    <vt:lpwstr>LL.M.</vt:lpwstr>
  </property>
  <property fmtid="{D5CDD505-2E9C-101B-9397-08002B2CF9AE}" pid="49" name="FSC#EIBPRECONFIG@1.1001:EIBProcessResponsible">
    <vt:lpwstr>Mag. Georg-Christian Lack, LL.M.</vt:lpwstr>
  </property>
  <property fmtid="{D5CDD505-2E9C-101B-9397-08002B2CF9AE}" pid="50" name="FSC#EIBPRECONFIG@1.1001:OwnerPostTitle">
    <vt:lpwstr>LL.M.</vt:lpwstr>
  </property>
  <property fmtid="{D5CDD505-2E9C-101B-9397-08002B2CF9AE}" pid="51" name="FSC#COOELAK@1.1001:Subject">
    <vt:lpwstr>27. UPR ö statement zu Bahrain</vt:lpwstr>
  </property>
  <property fmtid="{D5CDD505-2E9C-101B-9397-08002B2CF9AE}" pid="52" name="FSC#COOELAK@1.1001:FileReference">
    <vt:lpwstr>BMEIA-UN.8.19.11/0034-I.7/2017</vt:lpwstr>
  </property>
  <property fmtid="{D5CDD505-2E9C-101B-9397-08002B2CF9AE}" pid="53" name="FSC#COOELAK@1.1001:FileRefYear">
    <vt:lpwstr>2017</vt:lpwstr>
  </property>
  <property fmtid="{D5CDD505-2E9C-101B-9397-08002B2CF9AE}" pid="54" name="FSC#COOELAK@1.1001:FileRefOrdinal">
    <vt:lpwstr>34</vt:lpwstr>
  </property>
  <property fmtid="{D5CDD505-2E9C-101B-9397-08002B2CF9AE}" pid="55" name="FSC#COOELAK@1.1001:FileRefOU">
    <vt:lpwstr>I.7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Mag. Georg-Christian Lack, LL.M.</vt:lpwstr>
  </property>
  <property fmtid="{D5CDD505-2E9C-101B-9397-08002B2CF9AE}" pid="58" name="FSC#COOELAK@1.1001:OwnerExtension">
    <vt:lpwstr>3767</vt:lpwstr>
  </property>
  <property fmtid="{D5CDD505-2E9C-101B-9397-08002B2CF9AE}" pid="59" name="FSC#COOELAK@1.1001:OwnerFaxExtension">
    <vt:lpwstr>3767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BMEIA - I.7 (Menschenrechte, Volksgruppenangelegenheiten)</vt:lpwstr>
  </property>
  <property fmtid="{D5CDD505-2E9C-101B-9397-08002B2CF9AE}" pid="65" name="FSC#COOELAK@1.1001:CreatedAt">
    <vt:lpwstr>27.04.2017</vt:lpwstr>
  </property>
  <property fmtid="{D5CDD505-2E9C-101B-9397-08002B2CF9AE}" pid="66" name="FSC#COOELAK@1.1001:OU">
    <vt:lpwstr>BMEIA - I.A (Völkerrechtsbüro)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*COO.3000.112.15.3257558*</vt:lpwstr>
  </property>
  <property fmtid="{D5CDD505-2E9C-101B-9397-08002B2CF9AE}" pid="69" name="FSC#COOELAK@1.1001:RefBarCode">
    <vt:lpwstr/>
  </property>
  <property fmtid="{D5CDD505-2E9C-101B-9397-08002B2CF9AE}" pid="70" name="FSC#COOELAK@1.1001:FileRefBarCode">
    <vt:lpwstr>*BMEIA-UN.8.19.11/0034-I.7/2017*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>BMEIA-027518/2017</vt:lpwstr>
  </property>
  <property fmtid="{D5CDD505-2E9C-101B-9397-08002B2CF9AE}" pid="73" name="FSC#COOELAK@1.1001:IncomingSubject">
    <vt:lpwstr>27. UPR ö statement zu Bahrain</vt:lpwstr>
  </property>
  <property fmtid="{D5CDD505-2E9C-101B-9397-08002B2CF9AE}" pid="74" name="FSC#COOELAK@1.1001:ProcessResponsible">
    <vt:lpwstr>Lack, Georg-Christian Mag., LL.M.</vt:lpwstr>
  </property>
  <property fmtid="{D5CDD505-2E9C-101B-9397-08002B2CF9AE}" pid="75" name="FSC#COOELAK@1.1001:ProcessResponsiblePhone">
    <vt:lpwstr>3767</vt:lpwstr>
  </property>
  <property fmtid="{D5CDD505-2E9C-101B-9397-08002B2CF9AE}" pid="76" name="FSC#COOELAK@1.1001:ProcessResponsibleMail">
    <vt:lpwstr>georg-christian.lack@bmaa.gv.at</vt:lpwstr>
  </property>
  <property fmtid="{D5CDD505-2E9C-101B-9397-08002B2CF9AE}" pid="77" name="FSC#COOELAK@1.1001:ProcessResponsibleFax">
    <vt:lpwstr>3767</vt:lpwstr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/>
  </property>
  <property fmtid="{D5CDD505-2E9C-101B-9397-08002B2CF9AE}" pid="84" name="FSC#COOELAK@1.1001:CurrentUserRolePos">
    <vt:lpwstr>Kanzlist/in</vt:lpwstr>
  </property>
  <property fmtid="{D5CDD505-2E9C-101B-9397-08002B2CF9AE}" pid="85" name="FSC#COOELAK@1.1001:CurrentUserEmail">
    <vt:lpwstr>ursula.ruehs@bmeia.gv.at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/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/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/>
  </property>
  <property fmtid="{D5CDD505-2E9C-101B-9397-08002B2CF9AE}" pid="101" name="FSC#ATSTATECFG@1.1001:DepartmentStreet">
    <vt:lpwstr/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/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ATPRECONFIG@1.1001:ChargePreview">
    <vt:lpwstr/>
  </property>
  <property fmtid="{D5CDD505-2E9C-101B-9397-08002B2CF9AE}" pid="115" name="FSC#ATSTATECFG@1.1001:ExternalFile">
    <vt:lpwstr/>
  </property>
  <property fmtid="{D5CDD505-2E9C-101B-9397-08002B2CF9AE}" pid="116" name="FSC#COOSYSTEM@1.1:Container">
    <vt:lpwstr>COO.3000.112.15.3257558</vt:lpwstr>
  </property>
  <property fmtid="{D5CDD505-2E9C-101B-9397-08002B2CF9AE}" pid="117" name="FSC#FSCFOLIO@1.1001:docpropproject">
    <vt:lpwstr/>
  </property>
  <property fmtid="{D5CDD505-2E9C-101B-9397-08002B2CF9AE}" pid="118" name="ContentTypeId">
    <vt:lpwstr>0x010100CA92D31222379248846EF4F1EBFB5EDE006C58BCFC4070204E90BE347A6628F5C5</vt:lpwstr>
  </property>
</Properties>
</file>